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Brennan Middle School</w:t>
      </w:r>
    </w:p>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Brennan Organization of Parents</w:t>
      </w:r>
    </w:p>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January 10, 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Officers in attendance</w:t>
      </w:r>
      <w:r>
        <w:rPr>
          <w:rFonts w:ascii="Calibri" w:hAnsi="Calibri" w:cs="Calibri" w:eastAsia="Calibri"/>
          <w:color w:val="auto"/>
          <w:spacing w:val="0"/>
          <w:position w:val="0"/>
          <w:sz w:val="22"/>
          <w:shd w:fill="auto" w:val="clear"/>
        </w:rPr>
        <w:t xml:space="preserve">: Laurie Brasil, Mary Morris, Deb Lacourse, Lourie Sarcione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Attending</w:t>
      </w:r>
      <w:r>
        <w:rPr>
          <w:rFonts w:ascii="Calibri" w:hAnsi="Calibri" w:cs="Calibri" w:eastAsia="Calibri"/>
          <w:color w:val="auto"/>
          <w:spacing w:val="0"/>
          <w:position w:val="0"/>
          <w:sz w:val="22"/>
          <w:shd w:fill="auto" w:val="clear"/>
        </w:rPr>
        <w:t xml:space="preserve">: Kerry McLaughlin, Jenn Parker, Chris Martin, Melissa Fogg, Stephen Sarcione, Bonny Mooney, Lucy Pacheco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called to order at 6:00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Introductions took place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Principal’s Report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Souza has been actively updating the BMW website.  He is working to update the calendar regularly.  He is trying to ensure good communication between the school and families.  Updates and reminders are being posted on Facebook, Twitter and Aspen regularly.  Staff and families are recieving weekly emails, sent out on Sundays.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Upcoming events</w:t>
      </w:r>
      <w:r>
        <w:rPr>
          <w:rFonts w:ascii="Calibri" w:hAnsi="Calibri" w:cs="Calibri" w:eastAsia="Calibri"/>
          <w:color w:val="auto"/>
          <w:spacing w:val="0"/>
          <w:position w:val="0"/>
          <w:sz w:val="22"/>
          <w:shd w:fill="auto" w:val="clear"/>
        </w:rPr>
        <w:t xml:space="preserve">:</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Opioid Awareness 6:30 pm @ AHS (other middle schools are attending this in leiu of there monthy meeting).  Some parents were unaware of this event.  Better marketing in the future is recommended.  Students in Grade 7 and the high school will be screen "for at risk", per the State of Massachusetts.  Screening will be done by the school nurse and concilors.</w:t>
        <w:tab/>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Half day</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 No school</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 Grade 5 DARE graduation</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 "Most Likely to Succeed" film screening at AHS @ 6:30 pm</w:t>
      </w:r>
    </w:p>
    <w:p>
      <w:pPr>
        <w:numPr>
          <w:ilvl w:val="0"/>
          <w:numId w:val="4"/>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 Bowling Night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Winter Festival</w:t>
      </w:r>
      <w:r>
        <w:rPr>
          <w:rFonts w:ascii="Calibri" w:hAnsi="Calibri" w:cs="Calibri" w:eastAsia="Calibri"/>
          <w:color w:val="auto"/>
          <w:spacing w:val="0"/>
          <w:position w:val="0"/>
          <w:sz w:val="22"/>
          <w:shd w:fill="auto" w:val="clear"/>
        </w:rPr>
        <w:t xml:space="preserve">: No date yet, Dr. Souza is considering not having the event.  He would like to push for staff and family participation at the Basketball Game.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Student/Faculty Basketball Game</w:t>
      </w:r>
      <w:r>
        <w:rPr>
          <w:rFonts w:ascii="Calibri" w:hAnsi="Calibri" w:cs="Calibri" w:eastAsia="Calibri"/>
          <w:color w:val="auto"/>
          <w:spacing w:val="0"/>
          <w:position w:val="0"/>
          <w:sz w:val="22"/>
          <w:shd w:fill="auto" w:val="clear"/>
        </w:rPr>
        <w:t xml:space="preserve">: Currently scheduled for 3/15/17 to be held at AHS.  Dr. Souza proposed moving the event to BMS.  It can tie in nicely with a pep rally, students can decorate the hall and gym, and it should make it easier to have staff participate.  Spirit wear will also be available for sale.  The concessus was in favor of moving the game from AHS to BMS, as long as that date is available.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School Council</w:t>
      </w:r>
      <w:r>
        <w:rPr>
          <w:rFonts w:ascii="Calibri" w:hAnsi="Calibri" w:cs="Calibri" w:eastAsia="Calibri"/>
          <w:color w:val="auto"/>
          <w:spacing w:val="0"/>
          <w:position w:val="0"/>
          <w:sz w:val="22"/>
          <w:shd w:fill="auto" w:val="clear"/>
        </w:rPr>
        <w:t xml:space="preserve">: Dr. Souza needes three parents to be part of the team that meets approximately five hours in total annually to review the School Improvement Plan.  The team evaluates where BMS is, if goals have been met and review data submitted by the state.  He is proposing once a month 2-3 hour meetings to really have time to have meaningful discussions.  Four parents (Jenn Parker, Melissa Fog, Lucy Pacheco and Deb Lacourse) submitted their names for nomination.  The first meeting is scheduled for February 11 from 9:30-11:30.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Cluster Area Update:  Dr. Souza will get a final price for 5 bulldog graphics and text "Do the right thing!" with installation to the BOP.  Appoval is pending the new treasurers access to the BOP back account.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Turkey Raffle (11/18/16) Update</w:t>
      </w:r>
      <w:r>
        <w:rPr>
          <w:rFonts w:ascii="Calibri" w:hAnsi="Calibri" w:cs="Calibri" w:eastAsia="Calibri"/>
          <w:color w:val="auto"/>
          <w:spacing w:val="0"/>
          <w:position w:val="0"/>
          <w:sz w:val="22"/>
          <w:shd w:fill="auto" w:val="clear"/>
        </w:rPr>
        <w:t xml:space="preserve">:</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Kara Lehane confirmed the paper flyers advertising the event made it home ("It's Turkey Time")</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ten turkey baskets for raffle, each class should be sending in the designated items.</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of today, there has not been feedback from the teaching staff regarding donations.  Kara will request Dr. Souza send an email reminder out.</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local business donations have arrived.</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a  50/50 raffle during the event.</w:t>
      </w:r>
    </w:p>
    <w:p>
      <w:pPr>
        <w:numPr>
          <w:ilvl w:val="0"/>
          <w:numId w:val="7"/>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Wednesday 11/16 the baskets will ba assembled at BMS starting at 6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floor was turned over to the president</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President’ Report</w:t>
      </w:r>
      <w:r>
        <w:rPr>
          <w:rFonts w:ascii="Calibri" w:hAnsi="Calibri" w:cs="Calibri" w:eastAsia="Calibri"/>
          <w:color w:val="auto"/>
          <w:spacing w:val="0"/>
          <w:position w:val="0"/>
          <w:sz w:val="22"/>
          <w:shd w:fill="auto" w:val="clear"/>
        </w:rPr>
        <w:t xml:space="preserve">:  </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from October's meeting were reviewed. A motion to accept was passed.</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use of the "Square" device was accepted, and should be available by the Turkey Raffle.  This will allow the BOP to accept credit/debit card paymets.</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Technology snack cart has been a success.  Laurie will work with staff to deposit the funds</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BOP meeting is 12/13/16</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Historically the yearbook price has been $20.00.  Discussion took place if the price should be lowered  to $15.00 with pre-order and online purchase as an option.  Motion was accepted and passed.</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Bylaws were submitted.  They are to be reviewed and discussed at the next meeting.</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Student/Faculty Basketball game will be March 15th at AHS.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Treasurer's Report:</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Treasurer's report was reviewed.  A motion to accept was passed.  </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Fundraiser options were discussed.  The Butter Braids (bake at home) pastry was discussed, a tentive date in February was selected.</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Stop &amp; Shop card sign up- there will be a chance to sign up during the Turkey Raffle.  It was discussed that Stop &amp; Shop has assisted other schools with sign ups- this is something the BOP will consider.</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if tax returns can be submitted by the Board instead of paying an accountant, this will allow those funds to be used elsewhere.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BMS is now a Feinstein School, which comes with a financial donation, should the $300.00 principal discretionary fund be discontinued?  This will be addressed in December's meeting</w:t>
      </w:r>
    </w:p>
    <w:p>
      <w:pPr>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Open Discussion:</w:t>
      </w:r>
    </w:p>
    <w:p>
      <w:pPr>
        <w:numPr>
          <w:ilvl w:val="0"/>
          <w:numId w:val="13"/>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Should a website be devleoped to promote communication and sales of spirit wear?  </w:t>
      </w:r>
    </w:p>
    <w:p>
      <w:pPr>
        <w:numPr>
          <w:ilvl w:val="0"/>
          <w:numId w:val="13"/>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Should there be "2 Hour Power" sheet sign ups available?  This would help with coordination of the volunteers.</w:t>
      </w:r>
    </w:p>
    <w:p>
      <w:pPr>
        <w:numPr>
          <w:ilvl w:val="0"/>
          <w:numId w:val="13"/>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Tara Jones had prices for bulldog car magnets.  Fast Signs in North Attleboro were the best $2.96 each, with a minimum purchase of 125.</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Vote:</w:t>
      </w:r>
    </w:p>
    <w:p>
      <w:pPr>
        <w:numPr>
          <w:ilvl w:val="0"/>
          <w:numId w:val="15"/>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Laurie Brasil was unanimously voted into the role of BOP President.  Congratulations, and thank you!!</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Meeting adjourned 8:21pm.</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Respectfully submitted, Mary Morris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72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7">
    <w:abstractNumId w:val="24"/>
  </w: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